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85A3" w14:textId="04151FD4" w:rsidR="008E40CE" w:rsidRPr="008E40CE" w:rsidRDefault="00A656E7" w:rsidP="008E40CE">
      <w:pPr>
        <w:pStyle w:val="Default"/>
        <w:spacing w:after="635" w:line="456" w:lineRule="atLeast"/>
        <w:jc w:val="center"/>
        <w:rPr>
          <w:rFonts w:ascii="Times" w:hAnsi="Times"/>
          <w:sz w:val="23"/>
          <w:szCs w:val="23"/>
        </w:rPr>
      </w:pPr>
      <w:r>
        <w:rPr>
          <w:rFonts w:ascii="Times" w:hAnsi="Times"/>
          <w:b/>
          <w:bCs/>
          <w:sz w:val="23"/>
          <w:szCs w:val="23"/>
        </w:rPr>
        <w:t>Z</w:t>
      </w:r>
      <w:r w:rsidR="008E40CE" w:rsidRPr="008E40CE">
        <w:rPr>
          <w:rFonts w:ascii="Times" w:hAnsi="Times"/>
          <w:b/>
          <w:bCs/>
          <w:sz w:val="23"/>
          <w:szCs w:val="23"/>
        </w:rPr>
        <w:t xml:space="preserve">LAKE ARROWHEAD LADIES 18 HOLE LEAGUE BYLAWS </w:t>
      </w:r>
    </w:p>
    <w:p w14:paraId="333485A4" w14:textId="77777777" w:rsidR="008E40CE" w:rsidRPr="008E40CE" w:rsidRDefault="008E40CE" w:rsidP="008E40CE">
      <w:pPr>
        <w:pStyle w:val="Default"/>
        <w:rPr>
          <w:rFonts w:ascii="Times" w:hAnsi="Times"/>
          <w:color w:val="auto"/>
        </w:rPr>
      </w:pPr>
    </w:p>
    <w:p w14:paraId="333485A5" w14:textId="77777777" w:rsidR="008E40CE" w:rsidRPr="008E40CE" w:rsidRDefault="008E40CE" w:rsidP="008E40CE">
      <w:pPr>
        <w:pStyle w:val="Default"/>
        <w:rPr>
          <w:rFonts w:ascii="Times" w:hAnsi="Times"/>
          <w:color w:val="auto"/>
        </w:rPr>
      </w:pPr>
      <w:r w:rsidRPr="008E40CE">
        <w:rPr>
          <w:rFonts w:ascii="Times" w:hAnsi="Times"/>
          <w:color w:val="auto"/>
        </w:rPr>
        <w:t xml:space="preserve"> </w:t>
      </w:r>
    </w:p>
    <w:p w14:paraId="333485A6" w14:textId="77777777" w:rsidR="008E40CE" w:rsidRPr="008E40CE" w:rsidRDefault="008E40CE" w:rsidP="008E40CE">
      <w:pPr>
        <w:pStyle w:val="CM4"/>
        <w:spacing w:after="280"/>
        <w:jc w:val="center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b/>
          <w:bCs/>
          <w:sz w:val="23"/>
          <w:szCs w:val="23"/>
        </w:rPr>
        <w:t xml:space="preserve">ARTICLE 1 DUTIES OF OFFICERS </w:t>
      </w:r>
    </w:p>
    <w:p w14:paraId="333485A7" w14:textId="77777777" w:rsidR="008E40CE" w:rsidRPr="008E40CE" w:rsidRDefault="008E40CE" w:rsidP="008E40CE">
      <w:pPr>
        <w:pStyle w:val="CM4"/>
        <w:spacing w:after="280" w:line="276" w:lineRule="atLeast"/>
        <w:ind w:right="202" w:firstLine="725"/>
        <w:rPr>
          <w:rFonts w:ascii="Times" w:hAnsi="Times"/>
          <w:sz w:val="22"/>
          <w:szCs w:val="22"/>
        </w:rPr>
      </w:pPr>
      <w:r w:rsidRPr="008E40CE">
        <w:rPr>
          <w:rFonts w:ascii="Times" w:hAnsi="Times"/>
          <w:sz w:val="22"/>
          <w:szCs w:val="22"/>
        </w:rPr>
        <w:t xml:space="preserve">SECTION 1. PRESIDENT: The President shall preside at all meetings. She will have the general supervision over all affairs of the League. She shall have the power to appoint committees and </w:t>
      </w:r>
      <w:r w:rsidRPr="008E40CE">
        <w:rPr>
          <w:rFonts w:ascii="Times" w:hAnsi="Times" w:cs="Arial"/>
          <w:sz w:val="23"/>
          <w:szCs w:val="23"/>
        </w:rPr>
        <w:t xml:space="preserve">be </w:t>
      </w:r>
      <w:r w:rsidRPr="008E40CE">
        <w:rPr>
          <w:rFonts w:ascii="Times" w:hAnsi="Times"/>
          <w:sz w:val="22"/>
          <w:szCs w:val="22"/>
        </w:rPr>
        <w:t xml:space="preserve">an ex-officio member of all committees except the Nomination Committee. </w:t>
      </w:r>
    </w:p>
    <w:p w14:paraId="333485A8" w14:textId="77777777" w:rsidR="008E40CE" w:rsidRPr="008E40CE" w:rsidRDefault="008E40CE" w:rsidP="008E40CE">
      <w:pPr>
        <w:pStyle w:val="CM4"/>
        <w:spacing w:after="280" w:line="276" w:lineRule="atLeast"/>
        <w:ind w:right="202" w:firstLine="725"/>
        <w:rPr>
          <w:rFonts w:ascii="Times" w:hAnsi="Times"/>
          <w:sz w:val="22"/>
          <w:szCs w:val="22"/>
        </w:rPr>
      </w:pPr>
      <w:r w:rsidRPr="008E40CE">
        <w:rPr>
          <w:rFonts w:ascii="Times" w:hAnsi="Times"/>
          <w:sz w:val="22"/>
          <w:szCs w:val="22"/>
        </w:rPr>
        <w:t xml:space="preserve">SECTION 2. VICE-PRESIDENT: The Vice-President shall preside at meetings if the President is absent. In the case of a vacancy in the office of President, the Vice-President shall fill the vacancy of President. She shall act as the Parliamentarian during her term. </w:t>
      </w:r>
    </w:p>
    <w:p w14:paraId="333485A9" w14:textId="77777777" w:rsidR="008E40CE" w:rsidRPr="008E40CE" w:rsidRDefault="008E40CE" w:rsidP="008E40CE">
      <w:pPr>
        <w:pStyle w:val="CM4"/>
        <w:spacing w:after="280" w:line="276" w:lineRule="atLeast"/>
        <w:ind w:right="202" w:firstLine="725"/>
        <w:rPr>
          <w:rFonts w:ascii="Times" w:hAnsi="Times"/>
          <w:sz w:val="22"/>
          <w:szCs w:val="22"/>
        </w:rPr>
      </w:pPr>
      <w:r w:rsidRPr="008E40CE">
        <w:rPr>
          <w:rFonts w:ascii="Times" w:hAnsi="Times"/>
          <w:sz w:val="22"/>
          <w:szCs w:val="22"/>
        </w:rPr>
        <w:t xml:space="preserve">SECTION 3. SECRETARY: The Secretary shall keep records of all meetings including the Executive Committee meetings. </w:t>
      </w:r>
    </w:p>
    <w:p w14:paraId="333485AA" w14:textId="77777777" w:rsidR="008E40CE" w:rsidRPr="008E40CE" w:rsidRDefault="008E40CE" w:rsidP="008E40CE">
      <w:pPr>
        <w:pStyle w:val="CM4"/>
        <w:spacing w:after="280" w:line="273" w:lineRule="atLeast"/>
        <w:ind w:firstLine="730"/>
        <w:rPr>
          <w:rFonts w:ascii="Times" w:hAnsi="Times"/>
          <w:sz w:val="22"/>
          <w:szCs w:val="22"/>
        </w:rPr>
      </w:pPr>
      <w:r w:rsidRPr="008E40CE">
        <w:rPr>
          <w:rFonts w:ascii="Times" w:hAnsi="Times"/>
          <w:sz w:val="22"/>
          <w:szCs w:val="22"/>
        </w:rPr>
        <w:t xml:space="preserve">SECTION 4. TREASURER: The Treasurer shall </w:t>
      </w:r>
      <w:r w:rsidRPr="008E40CE">
        <w:rPr>
          <w:rFonts w:ascii="Times" w:hAnsi="Times" w:cs="Arial"/>
          <w:sz w:val="23"/>
          <w:szCs w:val="23"/>
        </w:rPr>
        <w:t xml:space="preserve">be </w:t>
      </w:r>
      <w:r w:rsidRPr="008E40CE">
        <w:rPr>
          <w:rFonts w:ascii="Times" w:hAnsi="Times"/>
          <w:sz w:val="22"/>
          <w:szCs w:val="22"/>
        </w:rPr>
        <w:t xml:space="preserve">custodian of all League funds. Her records shall be subject to inspection by members at any time. A carry-over fund, to be determined yearly by the Executive Committee shall remain in the treasury to be used during the off-season for whatever business may arise during that time. She shall give a complete report of collections and expenditures for the current year at the end of season meeting. </w:t>
      </w:r>
    </w:p>
    <w:p w14:paraId="333485AB" w14:textId="77777777" w:rsidR="008E40CE" w:rsidRPr="008E40CE" w:rsidRDefault="008E40CE" w:rsidP="008E40CE">
      <w:pPr>
        <w:pStyle w:val="Default"/>
        <w:spacing w:after="177" w:line="298" w:lineRule="atLeast"/>
        <w:ind w:right="702" w:firstLine="727"/>
        <w:rPr>
          <w:rFonts w:ascii="Times" w:hAnsi="Times"/>
          <w:color w:val="auto"/>
          <w:sz w:val="22"/>
          <w:szCs w:val="22"/>
        </w:rPr>
      </w:pPr>
      <w:r w:rsidRPr="008E40CE">
        <w:rPr>
          <w:rFonts w:ascii="Times" w:hAnsi="Times"/>
          <w:color w:val="auto"/>
          <w:sz w:val="22"/>
          <w:szCs w:val="22"/>
        </w:rPr>
        <w:t xml:space="preserve">SECTION 5. SPORTS CHAIRS: The Sports Chairs shall be responsible for all League weekly and yearly awards. (Amended 7-20-17) </w:t>
      </w:r>
    </w:p>
    <w:p w14:paraId="333485AC" w14:textId="77777777" w:rsidR="008E40CE" w:rsidRPr="008E40CE" w:rsidRDefault="008E40CE" w:rsidP="008E40CE">
      <w:pPr>
        <w:pStyle w:val="CM4"/>
        <w:spacing w:after="280" w:line="273" w:lineRule="atLeast"/>
        <w:ind w:right="367" w:firstLine="712"/>
        <w:rPr>
          <w:rFonts w:ascii="Times" w:hAnsi="Times"/>
          <w:sz w:val="22"/>
          <w:szCs w:val="22"/>
        </w:rPr>
      </w:pPr>
      <w:r w:rsidRPr="008E40CE">
        <w:rPr>
          <w:rFonts w:ascii="Times" w:hAnsi="Times"/>
          <w:sz w:val="22"/>
          <w:szCs w:val="22"/>
        </w:rPr>
        <w:t xml:space="preserve">SECTION 6. NOMINATING COMMITTEE: The Nominating Committee shall select a slate of nominees for the offices to be presented at the end of season meeting. </w:t>
      </w:r>
    </w:p>
    <w:p w14:paraId="333485AD" w14:textId="77777777" w:rsidR="008E40CE" w:rsidRPr="008E40CE" w:rsidRDefault="008E40CE" w:rsidP="008E40CE">
      <w:pPr>
        <w:pStyle w:val="CM4"/>
        <w:spacing w:after="280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b/>
          <w:bCs/>
          <w:sz w:val="23"/>
          <w:szCs w:val="23"/>
        </w:rPr>
        <w:t xml:space="preserve">ARTICLE II COMMITTEES </w:t>
      </w:r>
    </w:p>
    <w:p w14:paraId="333485AE" w14:textId="77777777" w:rsidR="008E40CE" w:rsidRPr="008E40CE" w:rsidRDefault="008E40CE" w:rsidP="008E40CE">
      <w:pPr>
        <w:pStyle w:val="CM4"/>
        <w:spacing w:after="280" w:line="273" w:lineRule="atLeast"/>
        <w:ind w:firstLine="730"/>
        <w:rPr>
          <w:rFonts w:ascii="Times" w:hAnsi="Times"/>
          <w:sz w:val="22"/>
          <w:szCs w:val="22"/>
        </w:rPr>
      </w:pPr>
      <w:r w:rsidRPr="008E40CE">
        <w:rPr>
          <w:rFonts w:ascii="Times" w:hAnsi="Times"/>
          <w:sz w:val="22"/>
          <w:szCs w:val="22"/>
        </w:rPr>
        <w:t xml:space="preserve">SECTION 1. Committees shall be appointed by the President as required. </w:t>
      </w:r>
    </w:p>
    <w:p w14:paraId="333485AF" w14:textId="77777777" w:rsidR="008E40CE" w:rsidRPr="008E40CE" w:rsidRDefault="008E40CE" w:rsidP="008E40CE">
      <w:pPr>
        <w:pStyle w:val="CM4"/>
        <w:spacing w:after="280" w:line="271" w:lineRule="atLeast"/>
        <w:ind w:right="130" w:firstLine="727"/>
        <w:rPr>
          <w:rFonts w:ascii="Times" w:hAnsi="Times"/>
          <w:sz w:val="22"/>
          <w:szCs w:val="22"/>
        </w:rPr>
      </w:pPr>
      <w:r w:rsidRPr="008E40CE">
        <w:rPr>
          <w:rFonts w:ascii="Times" w:hAnsi="Times"/>
          <w:sz w:val="22"/>
          <w:szCs w:val="22"/>
        </w:rPr>
        <w:t xml:space="preserve">SECTION 2. Committee members and assisting members shall have full charge of </w:t>
      </w:r>
      <w:r>
        <w:rPr>
          <w:rFonts w:ascii="Times" w:hAnsi="Times"/>
          <w:sz w:val="22"/>
          <w:szCs w:val="22"/>
        </w:rPr>
        <w:t xml:space="preserve">their </w:t>
      </w:r>
      <w:r w:rsidRPr="008E40CE">
        <w:rPr>
          <w:rFonts w:ascii="Times" w:hAnsi="Times"/>
          <w:sz w:val="22"/>
          <w:szCs w:val="22"/>
        </w:rPr>
        <w:t xml:space="preserve">activities. </w:t>
      </w:r>
    </w:p>
    <w:p w14:paraId="333485B0" w14:textId="77777777" w:rsidR="008E40CE" w:rsidRPr="008E40CE" w:rsidRDefault="008E40CE" w:rsidP="008E40CE">
      <w:pPr>
        <w:pStyle w:val="CM4"/>
        <w:spacing w:after="280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b/>
          <w:bCs/>
          <w:sz w:val="23"/>
          <w:szCs w:val="23"/>
        </w:rPr>
        <w:t xml:space="preserve">ARTICLES III DUES </w:t>
      </w:r>
    </w:p>
    <w:p w14:paraId="333485B1" w14:textId="77777777" w:rsidR="008E40CE" w:rsidRPr="008E40CE" w:rsidRDefault="008E40CE" w:rsidP="008E40CE">
      <w:pPr>
        <w:pStyle w:val="CM4"/>
        <w:spacing w:after="280" w:line="276" w:lineRule="atLeast"/>
        <w:ind w:right="202" w:firstLine="725"/>
        <w:rPr>
          <w:rFonts w:ascii="Times" w:hAnsi="Times"/>
          <w:sz w:val="22"/>
          <w:szCs w:val="22"/>
        </w:rPr>
      </w:pPr>
      <w:r w:rsidRPr="008E40CE">
        <w:rPr>
          <w:rFonts w:ascii="Times" w:hAnsi="Times"/>
          <w:sz w:val="22"/>
          <w:szCs w:val="22"/>
        </w:rPr>
        <w:t xml:space="preserve">League dues shall </w:t>
      </w:r>
      <w:r w:rsidRPr="008E40CE">
        <w:rPr>
          <w:rFonts w:ascii="Times" w:hAnsi="Times" w:cs="Arial"/>
          <w:sz w:val="23"/>
          <w:szCs w:val="23"/>
        </w:rPr>
        <w:t xml:space="preserve">be </w:t>
      </w:r>
      <w:r w:rsidRPr="008E40CE">
        <w:rPr>
          <w:rFonts w:ascii="Times" w:hAnsi="Times"/>
          <w:sz w:val="22"/>
          <w:szCs w:val="22"/>
        </w:rPr>
        <w:t>established per person by the Executive Committee. (Amended 7</w:t>
      </w:r>
      <w:r>
        <w:rPr>
          <w:rFonts w:ascii="Times" w:hAnsi="Times"/>
          <w:sz w:val="22"/>
          <w:szCs w:val="22"/>
        </w:rPr>
        <w:t>-</w:t>
      </w:r>
      <w:r w:rsidRPr="008E40CE">
        <w:rPr>
          <w:rFonts w:ascii="Times" w:hAnsi="Times"/>
          <w:sz w:val="22"/>
          <w:szCs w:val="22"/>
        </w:rPr>
        <w:t xml:space="preserve">20-17) </w:t>
      </w:r>
    </w:p>
    <w:p w14:paraId="333485B2" w14:textId="77777777" w:rsidR="008E40CE" w:rsidRPr="008E40CE" w:rsidRDefault="008E40CE" w:rsidP="008E40CE">
      <w:pPr>
        <w:pStyle w:val="CM4"/>
        <w:spacing w:after="280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b/>
          <w:bCs/>
          <w:sz w:val="23"/>
          <w:szCs w:val="23"/>
        </w:rPr>
        <w:t xml:space="preserve">ARTICLE IV ELIGIBILITY </w:t>
      </w:r>
    </w:p>
    <w:p w14:paraId="333485B3" w14:textId="77777777" w:rsidR="008E40CE" w:rsidRPr="008E40CE" w:rsidRDefault="008E40CE" w:rsidP="008E40CE">
      <w:pPr>
        <w:pStyle w:val="CM4"/>
        <w:spacing w:after="280" w:line="273" w:lineRule="atLeast"/>
        <w:ind w:firstLine="730"/>
        <w:rPr>
          <w:rFonts w:ascii="Times" w:hAnsi="Times"/>
          <w:sz w:val="22"/>
          <w:szCs w:val="22"/>
        </w:rPr>
      </w:pPr>
      <w:r w:rsidRPr="008E40CE">
        <w:rPr>
          <w:rFonts w:ascii="Times" w:hAnsi="Times"/>
          <w:sz w:val="22"/>
          <w:szCs w:val="22"/>
        </w:rPr>
        <w:t xml:space="preserve">SECTION </w:t>
      </w:r>
      <w:r w:rsidRPr="008E40CE">
        <w:rPr>
          <w:rFonts w:ascii="Times" w:hAnsi="Times" w:cs="Arial"/>
          <w:sz w:val="21"/>
          <w:szCs w:val="21"/>
        </w:rPr>
        <w:t xml:space="preserve">1. </w:t>
      </w:r>
      <w:r w:rsidRPr="008E40CE">
        <w:rPr>
          <w:rFonts w:ascii="Times" w:hAnsi="Times"/>
          <w:sz w:val="22"/>
          <w:szCs w:val="22"/>
        </w:rPr>
        <w:t xml:space="preserve">WEEKLY EVENTS. To be eligible a woman must have paid all league dues and all fees to the WSGA, or its successor and/or assigns, and have an established handicap. (Amended 7-20-17) </w:t>
      </w:r>
    </w:p>
    <w:p w14:paraId="333485B4" w14:textId="77777777" w:rsidR="008E40CE" w:rsidRPr="008E40CE" w:rsidRDefault="008E40CE" w:rsidP="008E40CE">
      <w:pPr>
        <w:pStyle w:val="CM4"/>
        <w:spacing w:after="277" w:line="271" w:lineRule="atLeast"/>
        <w:ind w:right="87" w:firstLine="722"/>
        <w:rPr>
          <w:rFonts w:ascii="Times" w:hAnsi="Times"/>
          <w:color w:val="000000"/>
          <w:sz w:val="23"/>
          <w:szCs w:val="23"/>
        </w:rPr>
      </w:pPr>
      <w:r w:rsidRPr="008E40CE">
        <w:rPr>
          <w:rFonts w:ascii="Times" w:hAnsi="Times"/>
          <w:color w:val="000000"/>
          <w:sz w:val="23"/>
          <w:szCs w:val="23"/>
        </w:rPr>
        <w:lastRenderedPageBreak/>
        <w:t xml:space="preserve">SECTION 2. TOURNAMENTS. To be eligible a woman has paid all league dues, paid all fees to the WSGA (or its successor and/or assigns) and has an established handicap. (Amended 7-20-1 7) </w:t>
      </w:r>
    </w:p>
    <w:p w14:paraId="333485B5" w14:textId="77777777" w:rsidR="008E40CE" w:rsidRPr="008E40CE" w:rsidRDefault="008E40CE" w:rsidP="008E40CE">
      <w:pPr>
        <w:pStyle w:val="CM4"/>
        <w:spacing w:after="277" w:line="276" w:lineRule="atLeast"/>
        <w:ind w:right="197" w:firstLine="715"/>
        <w:rPr>
          <w:rFonts w:ascii="Times" w:hAnsi="Times"/>
          <w:color w:val="000000"/>
          <w:sz w:val="23"/>
          <w:szCs w:val="23"/>
        </w:rPr>
      </w:pPr>
      <w:r w:rsidRPr="008E40CE">
        <w:rPr>
          <w:rFonts w:ascii="Times" w:hAnsi="Times"/>
          <w:color w:val="000000"/>
          <w:sz w:val="23"/>
          <w:szCs w:val="23"/>
        </w:rPr>
        <w:t xml:space="preserve">SECTION 3. YEARLY A WARDS. To be eligible a woman must be a league member in good standing, has paid all league dues and all WSGA (or its successor and/or assigns) fees. (Amended 7-20-17) </w:t>
      </w:r>
    </w:p>
    <w:p w14:paraId="333485B9" w14:textId="137C9B36" w:rsidR="008E40CE" w:rsidRPr="008E40CE" w:rsidRDefault="008E40CE" w:rsidP="008E40CE">
      <w:pPr>
        <w:pStyle w:val="CM4"/>
        <w:spacing w:after="277" w:line="278" w:lineRule="atLeast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b/>
          <w:bCs/>
          <w:sz w:val="23"/>
          <w:szCs w:val="23"/>
        </w:rPr>
        <w:t xml:space="preserve">ARTICLE V PLAY DATE CANCELLATION POLICY </w:t>
      </w:r>
    </w:p>
    <w:p w14:paraId="333485BA" w14:textId="77777777" w:rsidR="008E40CE" w:rsidRPr="008E40CE" w:rsidRDefault="008E40CE" w:rsidP="008E40CE">
      <w:pPr>
        <w:pStyle w:val="CM4"/>
        <w:spacing w:after="277" w:line="278" w:lineRule="atLeast"/>
        <w:ind w:right="257" w:firstLine="722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sz w:val="23"/>
          <w:szCs w:val="23"/>
        </w:rPr>
        <w:t xml:space="preserve">In the event a play date is cancelled either by the Sports Chair or the </w:t>
      </w:r>
      <w:proofErr w:type="spellStart"/>
      <w:r w:rsidRPr="008E40CE">
        <w:rPr>
          <w:rFonts w:ascii="Times" w:hAnsi="Times"/>
          <w:sz w:val="23"/>
          <w:szCs w:val="23"/>
        </w:rPr>
        <w:t>Proshop</w:t>
      </w:r>
      <w:proofErr w:type="spellEnd"/>
      <w:r w:rsidRPr="008E40CE">
        <w:rPr>
          <w:rFonts w:ascii="Times" w:hAnsi="Times"/>
          <w:sz w:val="23"/>
          <w:szCs w:val="23"/>
        </w:rPr>
        <w:t xml:space="preserve"> for any reason, it shall be considered a play date for anyone who signed up to play on said date. As such, it will be credited towards the dates required to qualify for end of year prizes. (Amended 8-4-16) </w:t>
      </w:r>
    </w:p>
    <w:p w14:paraId="333485BB" w14:textId="2E5B32AC" w:rsidR="008E40CE" w:rsidRPr="008E40CE" w:rsidRDefault="008E40CE" w:rsidP="008E40CE">
      <w:pPr>
        <w:pStyle w:val="CM4"/>
        <w:spacing w:after="277" w:line="278" w:lineRule="atLeast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b/>
          <w:bCs/>
          <w:sz w:val="23"/>
          <w:szCs w:val="23"/>
        </w:rPr>
        <w:t xml:space="preserve">ARTICLE VI AMENDMENTS </w:t>
      </w:r>
    </w:p>
    <w:p w14:paraId="333485BC" w14:textId="77777777" w:rsidR="008E40CE" w:rsidRPr="008E40CE" w:rsidRDefault="008E40CE" w:rsidP="008E40CE">
      <w:pPr>
        <w:pStyle w:val="CM4"/>
        <w:spacing w:after="277" w:line="276" w:lineRule="atLeast"/>
        <w:ind w:right="197" w:firstLine="715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sz w:val="23"/>
          <w:szCs w:val="23"/>
        </w:rPr>
        <w:t>This By laws may be amended by a two-thirds vote of the members present at a meeting called by the Executive Committee. A copy of the proposed changes shall be given to the members before the meeting.</w:t>
      </w:r>
      <w:r w:rsidRPr="008E40CE">
        <w:rPr>
          <w:rFonts w:ascii="Times" w:hAnsi="Times"/>
        </w:rPr>
        <w:t xml:space="preserve"> </w:t>
      </w:r>
    </w:p>
    <w:p w14:paraId="333485BD" w14:textId="7BB3B1F8" w:rsidR="008E40CE" w:rsidRPr="008E40CE" w:rsidRDefault="008E40CE" w:rsidP="008E40CE">
      <w:pPr>
        <w:pStyle w:val="CM4"/>
        <w:spacing w:after="277" w:line="278" w:lineRule="atLeast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b/>
          <w:bCs/>
          <w:sz w:val="23"/>
          <w:szCs w:val="23"/>
        </w:rPr>
        <w:t xml:space="preserve">ARTICLE VII PARLIAMENTARY AUTHORITY </w:t>
      </w:r>
    </w:p>
    <w:p w14:paraId="333485BE" w14:textId="77777777" w:rsidR="008E40CE" w:rsidRPr="008E40CE" w:rsidRDefault="008E40CE" w:rsidP="008E40CE">
      <w:pPr>
        <w:pStyle w:val="CM1"/>
        <w:spacing w:after="2490"/>
        <w:ind w:right="87" w:firstLine="722"/>
        <w:rPr>
          <w:rFonts w:ascii="Times" w:hAnsi="Times"/>
          <w:sz w:val="23"/>
          <w:szCs w:val="23"/>
        </w:rPr>
      </w:pPr>
      <w:r w:rsidRPr="008E40CE">
        <w:rPr>
          <w:rFonts w:ascii="Times" w:hAnsi="Times"/>
          <w:sz w:val="23"/>
          <w:szCs w:val="23"/>
        </w:rPr>
        <w:t xml:space="preserve">Roberts Rules of Order, latest revision, shall be the Parliamentary Authority to guide and govern this League. </w:t>
      </w:r>
    </w:p>
    <w:p w14:paraId="333485BF" w14:textId="37BF6DDB" w:rsidR="008E40CE" w:rsidRDefault="008E40CE" w:rsidP="008E40CE">
      <w:pPr>
        <w:pStyle w:val="Default"/>
        <w:spacing w:after="480"/>
        <w:jc w:val="both"/>
        <w:rPr>
          <w:rFonts w:ascii="Times" w:hAnsi="Times"/>
          <w:color w:val="auto"/>
          <w:sz w:val="23"/>
          <w:szCs w:val="23"/>
        </w:rPr>
      </w:pPr>
      <w:r w:rsidRPr="008E40CE">
        <w:rPr>
          <w:rFonts w:ascii="Times" w:hAnsi="Times"/>
          <w:color w:val="auto"/>
          <w:sz w:val="23"/>
          <w:szCs w:val="23"/>
        </w:rPr>
        <w:t xml:space="preserve">(Amended 7-20-17) </w:t>
      </w:r>
    </w:p>
    <w:p w14:paraId="45E640A7" w14:textId="211B35E4" w:rsidR="00BD693D" w:rsidRPr="008E40CE" w:rsidRDefault="00BD693D" w:rsidP="008E40CE">
      <w:pPr>
        <w:pStyle w:val="Default"/>
        <w:spacing w:after="480"/>
        <w:jc w:val="both"/>
        <w:rPr>
          <w:rFonts w:ascii="Times" w:hAnsi="Times"/>
          <w:color w:val="auto"/>
          <w:sz w:val="23"/>
          <w:szCs w:val="23"/>
        </w:rPr>
      </w:pPr>
      <w:r>
        <w:rPr>
          <w:rFonts w:ascii="Times" w:hAnsi="Times"/>
          <w:color w:val="auto"/>
          <w:sz w:val="23"/>
          <w:szCs w:val="23"/>
        </w:rPr>
        <w:t>(</w:t>
      </w:r>
      <w:r w:rsidR="00BA5F0D">
        <w:rPr>
          <w:rFonts w:ascii="Times" w:hAnsi="Times"/>
          <w:color w:val="auto"/>
          <w:sz w:val="23"/>
          <w:szCs w:val="23"/>
        </w:rPr>
        <w:t>Revised</w:t>
      </w:r>
      <w:r>
        <w:rPr>
          <w:rFonts w:ascii="Times" w:hAnsi="Times"/>
          <w:color w:val="auto"/>
          <w:sz w:val="23"/>
          <w:szCs w:val="23"/>
        </w:rPr>
        <w:t xml:space="preserve"> </w:t>
      </w:r>
      <w:r w:rsidR="00BA5F0D">
        <w:rPr>
          <w:rFonts w:ascii="Times" w:hAnsi="Times"/>
          <w:color w:val="auto"/>
          <w:sz w:val="23"/>
          <w:szCs w:val="23"/>
        </w:rPr>
        <w:t>7-22-21)</w:t>
      </w:r>
    </w:p>
    <w:p w14:paraId="333485C0" w14:textId="77777777" w:rsidR="00CA27F7" w:rsidRPr="008E40CE" w:rsidRDefault="00CA27F7" w:rsidP="008E40CE">
      <w:pPr>
        <w:rPr>
          <w:rFonts w:ascii="Times" w:hAnsi="Times"/>
        </w:rPr>
      </w:pPr>
    </w:p>
    <w:sectPr w:rsidR="00CA27F7" w:rsidRPr="008E40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E68F" w14:textId="77777777" w:rsidR="00FD4FCF" w:rsidRDefault="00FD4FCF" w:rsidP="008E40CE">
      <w:r>
        <w:separator/>
      </w:r>
    </w:p>
  </w:endnote>
  <w:endnote w:type="continuationSeparator" w:id="0">
    <w:p w14:paraId="57977B37" w14:textId="77777777" w:rsidR="00FD4FCF" w:rsidRDefault="00FD4FCF" w:rsidP="008E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54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485C5" w14:textId="77777777" w:rsidR="008E40CE" w:rsidRDefault="008E4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485C6" w14:textId="77777777" w:rsidR="008E40CE" w:rsidRDefault="008E4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51D0" w14:textId="77777777" w:rsidR="00FD4FCF" w:rsidRDefault="00FD4FCF" w:rsidP="008E40CE">
      <w:r>
        <w:separator/>
      </w:r>
    </w:p>
  </w:footnote>
  <w:footnote w:type="continuationSeparator" w:id="0">
    <w:p w14:paraId="7BE3984B" w14:textId="77777777" w:rsidR="00FD4FCF" w:rsidRDefault="00FD4FCF" w:rsidP="008E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CE"/>
    <w:rsid w:val="00403E6B"/>
    <w:rsid w:val="004C1EEC"/>
    <w:rsid w:val="00534F30"/>
    <w:rsid w:val="00714FFD"/>
    <w:rsid w:val="008E40CE"/>
    <w:rsid w:val="00A656E7"/>
    <w:rsid w:val="00BA5F0D"/>
    <w:rsid w:val="00BD693D"/>
    <w:rsid w:val="00CA27F7"/>
    <w:rsid w:val="00F54D80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85A3"/>
  <w15:docId w15:val="{98CE7944-7178-C643-B865-8BEAC2B5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E40CE"/>
    <w:rPr>
      <w:color w:val="auto"/>
    </w:rPr>
  </w:style>
  <w:style w:type="paragraph" w:customStyle="1" w:styleId="CM1">
    <w:name w:val="CM1"/>
    <w:basedOn w:val="Default"/>
    <w:next w:val="Default"/>
    <w:uiPriority w:val="99"/>
    <w:rsid w:val="008E40CE"/>
    <w:pPr>
      <w:spacing w:line="27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E4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CE"/>
  </w:style>
  <w:style w:type="paragraph" w:styleId="Footer">
    <w:name w:val="footer"/>
    <w:basedOn w:val="Normal"/>
    <w:link w:val="FooterChar"/>
    <w:uiPriority w:val="99"/>
    <w:unhideWhenUsed/>
    <w:rsid w:val="008E4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Beck</dc:creator>
  <cp:lastModifiedBy>John Finbraaten</cp:lastModifiedBy>
  <cp:revision>3</cp:revision>
  <cp:lastPrinted>2021-09-29T20:02:00Z</cp:lastPrinted>
  <dcterms:created xsi:type="dcterms:W3CDTF">2021-09-15T22:45:00Z</dcterms:created>
  <dcterms:modified xsi:type="dcterms:W3CDTF">2021-09-29T20:04:00Z</dcterms:modified>
</cp:coreProperties>
</file>